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F0" w:rsidRPr="00301CE9" w:rsidRDefault="00301CE9" w:rsidP="00301C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EF0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B6EF0" w:rsidRPr="00301CE9" w:rsidRDefault="00301CE9" w:rsidP="003B6E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навчального закладу «Ізюмський регіональний центр професійної освіти»</w:t>
      </w:r>
    </w:p>
    <w:p w:rsidR="003B6EF0" w:rsidRPr="00301CE9" w:rsidRDefault="00301CE9" w:rsidP="003B6E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6EF0" w:rsidRPr="003B6EF0">
        <w:rPr>
          <w:rFonts w:ascii="Times New Roman" w:hAnsi="Times New Roman" w:cs="Times New Roman"/>
          <w:sz w:val="28"/>
          <w:szCs w:val="28"/>
        </w:rPr>
        <w:t>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м. Ізюм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301CE9" w:rsidRDefault="003B6EF0" w:rsidP="00301C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EF0">
        <w:rPr>
          <w:rFonts w:ascii="Times New Roman" w:hAnsi="Times New Roman" w:cs="Times New Roman"/>
          <w:sz w:val="28"/>
          <w:szCs w:val="28"/>
        </w:rPr>
        <w:t>Голова - Л.В.</w:t>
      </w:r>
      <w:r w:rsidR="00301CE9">
        <w:rPr>
          <w:rFonts w:ascii="Times New Roman" w:hAnsi="Times New Roman" w:cs="Times New Roman"/>
          <w:sz w:val="28"/>
          <w:szCs w:val="28"/>
          <w:lang w:val="uk-UA"/>
        </w:rPr>
        <w:t>Колесник</w:t>
      </w:r>
    </w:p>
    <w:p w:rsidR="003B6EF0" w:rsidRPr="00301CE9" w:rsidRDefault="003B6EF0" w:rsidP="00301C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EF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 – </w:t>
      </w:r>
      <w:r w:rsidR="00301CE9">
        <w:rPr>
          <w:rFonts w:ascii="Times New Roman" w:hAnsi="Times New Roman" w:cs="Times New Roman"/>
          <w:sz w:val="28"/>
          <w:szCs w:val="28"/>
          <w:lang w:val="uk-UA"/>
        </w:rPr>
        <w:t xml:space="preserve">Н.Є. </w:t>
      </w:r>
      <w:proofErr w:type="spellStart"/>
      <w:r w:rsidR="00301CE9">
        <w:rPr>
          <w:rFonts w:ascii="Times New Roman" w:hAnsi="Times New Roman" w:cs="Times New Roman"/>
          <w:sz w:val="28"/>
          <w:szCs w:val="28"/>
          <w:lang w:val="uk-UA"/>
        </w:rPr>
        <w:t>Носачова</w:t>
      </w:r>
      <w:proofErr w:type="spellEnd"/>
    </w:p>
    <w:p w:rsidR="003B6EF0" w:rsidRPr="003B6EF0" w:rsidRDefault="003B6EF0" w:rsidP="0030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F0" w:rsidRPr="00301CE9" w:rsidRDefault="00301CE9" w:rsidP="003B6E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– </w:t>
      </w:r>
      <w:r w:rsidRPr="00782E3C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членів педради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F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>: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301CE9" w:rsidRDefault="00301CE9" w:rsidP="00301C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01C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оригінал-макетів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>.</w:t>
      </w:r>
      <w:r w:rsidR="003B6EF0" w:rsidRPr="00301CE9">
        <w:rPr>
          <w:rFonts w:ascii="Times New Roman" w:hAnsi="Times New Roman" w:cs="Times New Roman"/>
          <w:sz w:val="28"/>
          <w:szCs w:val="28"/>
        </w:rPr>
        <w:t>.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CE9" w:rsidRPr="00301CE9">
        <w:rPr>
          <w:rFonts w:ascii="Times New Roman" w:hAnsi="Times New Roman" w:cs="Times New Roman"/>
          <w:sz w:val="28"/>
          <w:szCs w:val="28"/>
        </w:rPr>
        <w:t>Чупова</w:t>
      </w:r>
      <w:proofErr w:type="spellEnd"/>
      <w:r w:rsidR="00301CE9" w:rsidRPr="00301CE9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="00301CE9" w:rsidRPr="00301CE9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="00301CE9" w:rsidRPr="00301CE9">
        <w:rPr>
          <w:rFonts w:ascii="Times New Roman" w:hAnsi="Times New Roman" w:cs="Times New Roman"/>
          <w:sz w:val="28"/>
          <w:szCs w:val="28"/>
        </w:rPr>
        <w:t xml:space="preserve">, заступник директора з </w:t>
      </w:r>
      <w:proofErr w:type="spellStart"/>
      <w:r w:rsidR="00301CE9" w:rsidRPr="00301CE9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301CE9"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CE9" w:rsidRPr="00301CE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>)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F0">
        <w:rPr>
          <w:rFonts w:ascii="Times New Roman" w:hAnsi="Times New Roman" w:cs="Times New Roman"/>
          <w:sz w:val="28"/>
          <w:szCs w:val="28"/>
        </w:rPr>
        <w:t>І.СЛУХАЛИ: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3B6EF0" w:rsidRDefault="00395FBB" w:rsidP="00395F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Володимирівна</w:t>
      </w:r>
      <w:r w:rsidR="003B6EF0" w:rsidRPr="003B6E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3B6EF0" w:rsidRPr="003B6EF0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роботи</w:t>
      </w:r>
      <w:r w:rsidR="003B6EF0" w:rsidRPr="003B6EF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проінформувала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оригінал-макетів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</w:rPr>
        <w:t>дручників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подани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 МОНУ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.2018 №1/9-</w:t>
      </w:r>
      <w:r>
        <w:rPr>
          <w:rFonts w:ascii="Times New Roman" w:hAnsi="Times New Roman" w:cs="Times New Roman"/>
          <w:sz w:val="28"/>
          <w:szCs w:val="28"/>
          <w:lang w:val="uk-UA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наказу МОНУ від 21.02.2018 р. № 176</w:t>
      </w:r>
      <w:r w:rsidR="003B6EF0" w:rsidRPr="003B6EF0">
        <w:rPr>
          <w:rFonts w:ascii="Times New Roman" w:hAnsi="Times New Roman" w:cs="Times New Roman"/>
          <w:sz w:val="28"/>
          <w:szCs w:val="28"/>
        </w:rPr>
        <w:t xml:space="preserve">» та листа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 – методичного центру ПТО у Харківській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.2018 року №01-</w:t>
      </w:r>
      <w:r>
        <w:rPr>
          <w:rFonts w:ascii="Times New Roman" w:hAnsi="Times New Roman" w:cs="Times New Roman"/>
          <w:sz w:val="28"/>
          <w:szCs w:val="28"/>
          <w:lang w:val="uk-UA"/>
        </w:rPr>
        <w:t>166</w:t>
      </w:r>
      <w:r w:rsidR="003B6EF0" w:rsidRPr="003B6EF0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икладачами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предметів</w:t>
      </w:r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зроблен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3B6EF0" w:rsidRPr="003B6EF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икладачами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>.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3B6EF0" w:rsidRDefault="00395FBB" w:rsidP="003B6E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95FBB">
        <w:rPr>
          <w:rFonts w:ascii="Times New Roman" w:hAnsi="Times New Roman" w:cs="Times New Roman"/>
          <w:sz w:val="28"/>
          <w:szCs w:val="28"/>
        </w:rPr>
        <w:t>Чупова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395FBB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звернулась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3B6EF0" w:rsidRPr="003B6EF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6EF0"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F0" w:rsidRPr="003B6EF0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F0">
        <w:rPr>
          <w:rFonts w:ascii="Times New Roman" w:hAnsi="Times New Roman" w:cs="Times New Roman"/>
          <w:sz w:val="28"/>
          <w:szCs w:val="28"/>
        </w:rPr>
        <w:t>УХВАЛИЛИ: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6EF0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н</w:t>
      </w:r>
      <w:r w:rsidR="00395FBB">
        <w:rPr>
          <w:rFonts w:ascii="Times New Roman" w:hAnsi="Times New Roman" w:cs="Times New Roman"/>
          <w:sz w:val="28"/>
          <w:szCs w:val="28"/>
        </w:rPr>
        <w:t>аступний</w:t>
      </w:r>
      <w:proofErr w:type="spellEnd"/>
      <w:r w:rsid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FBB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395FB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9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FB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="00395FBB">
        <w:rPr>
          <w:rFonts w:ascii="Times New Roman" w:hAnsi="Times New Roman" w:cs="Times New Roman"/>
          <w:sz w:val="28"/>
          <w:szCs w:val="28"/>
        </w:rPr>
        <w:t xml:space="preserve"> для </w:t>
      </w:r>
      <w:r w:rsidR="00395FB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301CE9">
        <w:rPr>
          <w:rFonts w:ascii="Times New Roman" w:hAnsi="Times New Roman" w:cs="Times New Roman"/>
          <w:sz w:val="28"/>
          <w:szCs w:val="28"/>
        </w:rPr>
        <w:t xml:space="preserve"> з кожно</w:t>
      </w:r>
      <w:proofErr w:type="spellStart"/>
      <w:r w:rsidR="00301CE9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301CE9">
        <w:rPr>
          <w:rFonts w:ascii="Times New Roman" w:hAnsi="Times New Roman" w:cs="Times New Roman"/>
          <w:sz w:val="28"/>
          <w:szCs w:val="28"/>
          <w:lang w:val="uk-UA"/>
        </w:rPr>
        <w:t xml:space="preserve"> предмету</w:t>
      </w:r>
      <w:r w:rsidRPr="003B6EF0">
        <w:rPr>
          <w:rFonts w:ascii="Times New Roman" w:hAnsi="Times New Roman" w:cs="Times New Roman"/>
          <w:sz w:val="28"/>
          <w:szCs w:val="28"/>
        </w:rPr>
        <w:t>:</w:t>
      </w:r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авт.: Авраменко О. М.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Авраменко О. М.,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В. І.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Ковбасенко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Ю. І.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Сорочинська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О. О.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Сорочинська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О. О.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курс, 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Вербицька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П.В.,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Волошенюк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О.В., Горленко Г.О.,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Кендзьор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П.І.,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Козорог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Маркусь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Н.І.,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Махун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Педан-Слепухіна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О.Л.,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С.П., Ситник Е.В.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7. «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(10-й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О. Д.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профільний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(11)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Комаровська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Миропольська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Н. Є.,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Ничкало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С. А., Руденко І. В.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9. «Математика (алгебра і початки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lastRenderedPageBreak/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О. С.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10.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(11)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Й. Я., Лисенко Т. І.,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В. В.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11.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авт.: Соболь В. І.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12.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Т.Г., Савчук І. Г.,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В. В.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13.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стандарту, за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Ляшенка О.І.)» 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Головко М.В., Мельник Ю.С.,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Непорожня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301C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В.В.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14.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авт.: Ярошенко О. Г. - 130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15.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Гарасимів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І. М., Пашко К. О., Фука М. М.,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Щирба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Ю. П. - 70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16.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стандар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>-ту,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»)»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Гудима А. А., Пашко К. О.,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Гарасимів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І. М., Фука М. М. - 60 прим.</w:t>
      </w: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CE9">
        <w:rPr>
          <w:rFonts w:ascii="Times New Roman" w:hAnsi="Times New Roman" w:cs="Times New Roman"/>
          <w:sz w:val="28"/>
          <w:szCs w:val="28"/>
        </w:rPr>
        <w:t>17. «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01C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CE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для 10 (11)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3B6EF0" w:rsidRDefault="00301CE9" w:rsidP="00301C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1CE9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Туташинський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В. І., </w:t>
      </w:r>
      <w:proofErr w:type="spellStart"/>
      <w:r w:rsidRPr="00301CE9">
        <w:rPr>
          <w:rFonts w:ascii="Times New Roman" w:hAnsi="Times New Roman" w:cs="Times New Roman"/>
          <w:sz w:val="28"/>
          <w:szCs w:val="28"/>
        </w:rPr>
        <w:t>Кірютченкова</w:t>
      </w:r>
      <w:proofErr w:type="spellEnd"/>
      <w:r w:rsidRPr="00301CE9">
        <w:rPr>
          <w:rFonts w:ascii="Times New Roman" w:hAnsi="Times New Roman" w:cs="Times New Roman"/>
          <w:sz w:val="28"/>
          <w:szCs w:val="28"/>
        </w:rPr>
        <w:t xml:space="preserve"> І. В. - 130 прим.</w:t>
      </w:r>
    </w:p>
    <w:p w:rsid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CE9" w:rsidRPr="00301CE9" w:rsidRDefault="00301CE9" w:rsidP="00301C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CE9" w:rsidRPr="00301CE9" w:rsidRDefault="00112D52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________________ </w:t>
      </w:r>
      <w:proofErr w:type="spellStart"/>
      <w:r w:rsidR="00301CE9" w:rsidRPr="00301CE9">
        <w:rPr>
          <w:rFonts w:ascii="Times New Roman" w:hAnsi="Times New Roman" w:cs="Times New Roman"/>
          <w:sz w:val="28"/>
          <w:szCs w:val="28"/>
        </w:rPr>
        <w:t>Л.В.Колесник</w:t>
      </w:r>
      <w:proofErr w:type="spellEnd"/>
    </w:p>
    <w:p w:rsidR="00301CE9" w:rsidRPr="00301CE9" w:rsidRDefault="00112D52" w:rsidP="00301C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________________ </w:t>
      </w:r>
      <w:bookmarkStart w:id="0" w:name="_GoBack"/>
      <w:bookmarkEnd w:id="0"/>
      <w:r w:rsidR="00301CE9" w:rsidRPr="00301CE9">
        <w:rPr>
          <w:rFonts w:ascii="Times New Roman" w:hAnsi="Times New Roman" w:cs="Times New Roman"/>
          <w:sz w:val="28"/>
          <w:szCs w:val="28"/>
        </w:rPr>
        <w:t xml:space="preserve"> Н.Є. </w:t>
      </w:r>
      <w:proofErr w:type="spellStart"/>
      <w:r w:rsidR="00301CE9" w:rsidRPr="00301CE9">
        <w:rPr>
          <w:rFonts w:ascii="Times New Roman" w:hAnsi="Times New Roman" w:cs="Times New Roman"/>
          <w:sz w:val="28"/>
          <w:szCs w:val="28"/>
        </w:rPr>
        <w:t>Носачова</w:t>
      </w:r>
      <w:proofErr w:type="spellEnd"/>
    </w:p>
    <w:p w:rsidR="003B6EF0" w:rsidRPr="003B6EF0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EF0" w:rsidRPr="00782E3C" w:rsidRDefault="003B6EF0" w:rsidP="003B6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F0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3B6EF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EF0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3B6EF0">
        <w:rPr>
          <w:rFonts w:ascii="Times New Roman" w:hAnsi="Times New Roman" w:cs="Times New Roman"/>
          <w:sz w:val="28"/>
          <w:szCs w:val="28"/>
        </w:rPr>
        <w:t>:</w:t>
      </w:r>
    </w:p>
    <w:p w:rsidR="00301CE9" w:rsidRPr="00301CE9" w:rsidRDefault="00301CE9" w:rsidP="003B6E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Балугян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Т.В.; Антонова І.Б.;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Ошурко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Н.В.; Лисенко В.І.;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Крівцов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А.П.; Лаврен</w:t>
      </w:r>
      <w:r w:rsidR="00782E3C">
        <w:rPr>
          <w:rFonts w:ascii="Times New Roman" w:hAnsi="Times New Roman" w:cs="Times New Roman"/>
          <w:sz w:val="28"/>
          <w:szCs w:val="28"/>
          <w:lang w:val="uk-UA"/>
        </w:rPr>
        <w:t xml:space="preserve">тьєв В.Б.; </w:t>
      </w:r>
      <w:proofErr w:type="spellStart"/>
      <w:r w:rsidR="00782E3C">
        <w:rPr>
          <w:rFonts w:ascii="Times New Roman" w:hAnsi="Times New Roman" w:cs="Times New Roman"/>
          <w:sz w:val="28"/>
          <w:szCs w:val="28"/>
          <w:lang w:val="uk-UA"/>
        </w:rPr>
        <w:t>Носачов</w:t>
      </w:r>
      <w:proofErr w:type="spellEnd"/>
      <w:r w:rsidR="00782E3C">
        <w:rPr>
          <w:rFonts w:ascii="Times New Roman" w:hAnsi="Times New Roman" w:cs="Times New Roman"/>
          <w:sz w:val="28"/>
          <w:szCs w:val="28"/>
          <w:lang w:val="uk-UA"/>
        </w:rPr>
        <w:t xml:space="preserve"> В.Г.; </w:t>
      </w:r>
      <w:proofErr w:type="spellStart"/>
      <w:r w:rsidR="00782E3C">
        <w:rPr>
          <w:rFonts w:ascii="Times New Roman" w:hAnsi="Times New Roman" w:cs="Times New Roman"/>
          <w:sz w:val="28"/>
          <w:szCs w:val="28"/>
          <w:lang w:val="uk-UA"/>
        </w:rPr>
        <w:t>Терновська</w:t>
      </w:r>
      <w:proofErr w:type="spellEnd"/>
      <w:r w:rsidR="00782E3C">
        <w:rPr>
          <w:rFonts w:ascii="Times New Roman" w:hAnsi="Times New Roman" w:cs="Times New Roman"/>
          <w:sz w:val="28"/>
          <w:szCs w:val="28"/>
          <w:lang w:val="uk-UA"/>
        </w:rPr>
        <w:t xml:space="preserve"> Т.І.: Короткий С.П.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1CE9" w:rsidRPr="0030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400"/>
    <w:multiLevelType w:val="hybridMultilevel"/>
    <w:tmpl w:val="0CB4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0"/>
    <w:rsid w:val="00084825"/>
    <w:rsid w:val="00112D52"/>
    <w:rsid w:val="00211B4D"/>
    <w:rsid w:val="00301CE9"/>
    <w:rsid w:val="00395FBB"/>
    <w:rsid w:val="003B6EF0"/>
    <w:rsid w:val="007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2018-04-25T09:34:00Z</dcterms:created>
  <dcterms:modified xsi:type="dcterms:W3CDTF">2018-04-25T10:03:00Z</dcterms:modified>
</cp:coreProperties>
</file>