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F6" w:rsidRPr="001A7074" w:rsidRDefault="000D2D13" w:rsidP="003F21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ru-RU"/>
        </w:rPr>
      </w:pPr>
      <w:r w:rsidRPr="001A70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П</w:t>
      </w:r>
      <w:r w:rsidR="001A70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лан</w:t>
      </w:r>
      <w:r w:rsidRPr="001A70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 xml:space="preserve"> заходів з нагоди </w:t>
      </w:r>
      <w:r w:rsidR="00550987" w:rsidRPr="001A70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ru-RU"/>
        </w:rPr>
        <w:t xml:space="preserve">150 </w:t>
      </w:r>
      <w:r w:rsidRPr="001A70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-</w:t>
      </w:r>
      <w:r w:rsidR="00550987" w:rsidRPr="001A70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ru-RU"/>
        </w:rPr>
        <w:t xml:space="preserve"> </w:t>
      </w:r>
      <w:r w:rsidRPr="001A70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 xml:space="preserve">річчя </w:t>
      </w:r>
    </w:p>
    <w:p w:rsidR="00EC286F" w:rsidRPr="001A7074" w:rsidRDefault="000D2D13" w:rsidP="001A7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1A707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з дня народження Лесі Українки</w:t>
      </w:r>
    </w:p>
    <w:tbl>
      <w:tblPr>
        <w:tblStyle w:val="a9"/>
        <w:tblW w:w="10348" w:type="dxa"/>
        <w:tblInd w:w="-459" w:type="dxa"/>
        <w:tblLook w:val="04A0"/>
      </w:tblPr>
      <w:tblGrid>
        <w:gridCol w:w="709"/>
        <w:gridCol w:w="9639"/>
      </w:tblGrid>
      <w:tr w:rsidR="00EC286F" w:rsidTr="00647B15">
        <w:tc>
          <w:tcPr>
            <w:tcW w:w="709" w:type="dxa"/>
            <w:vAlign w:val="center"/>
          </w:tcPr>
          <w:p w:rsidR="00EC286F" w:rsidRPr="003F21F6" w:rsidRDefault="000D32F2" w:rsidP="003F21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21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№</w:t>
            </w:r>
          </w:p>
        </w:tc>
        <w:tc>
          <w:tcPr>
            <w:tcW w:w="9639" w:type="dxa"/>
            <w:vAlign w:val="center"/>
          </w:tcPr>
          <w:p w:rsidR="00EC286F" w:rsidRPr="003F21F6" w:rsidRDefault="000D32F2" w:rsidP="003F21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21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Назва заходу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9639" w:type="dxa"/>
          </w:tcPr>
          <w:p w:rsidR="00EC286F" w:rsidRPr="00B439D9" w:rsidRDefault="000D32F2" w:rsidP="00B439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Поетична </w:t>
            </w:r>
            <w:proofErr w:type="spellStart"/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>радіолінійка</w:t>
            </w:r>
            <w:proofErr w:type="spellEnd"/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«Слава Лесі Українки вічно з нами буде» 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9639" w:type="dxa"/>
          </w:tcPr>
          <w:p w:rsidR="00EC286F" w:rsidRPr="00DD2CEE" w:rsidRDefault="00DD2CEE" w:rsidP="00DD2C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D2CEE">
              <w:rPr>
                <w:rFonts w:ascii="Times New Roman" w:eastAsia="Times New Roman" w:hAnsi="Times New Roman" w:cs="Times New Roman"/>
                <w:sz w:val="28"/>
                <w:szCs w:val="24"/>
              </w:rPr>
              <w:t>Літературне свято «Горить її душа поезії над краєм»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3</w:t>
            </w:r>
          </w:p>
        </w:tc>
        <w:tc>
          <w:tcPr>
            <w:tcW w:w="9639" w:type="dxa"/>
          </w:tcPr>
          <w:p w:rsidR="00EC286F" w:rsidRPr="00DD2CEE" w:rsidRDefault="005B0E78" w:rsidP="00025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5B0E78">
              <w:rPr>
                <w:rFonts w:ascii="Times New Roman" w:eastAsia="Times New Roman" w:hAnsi="Times New Roman" w:cs="Times New Roman"/>
                <w:sz w:val="28"/>
                <w:szCs w:val="24"/>
              </w:rPr>
              <w:t>Виставка – експозиція «В її імені – барви України»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9639" w:type="dxa"/>
          </w:tcPr>
          <w:p w:rsidR="00EC286F" w:rsidRPr="005B0E78" w:rsidRDefault="005B0E78" w:rsidP="005B0E7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0E7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Епістолярний діалог «Листи як свідки: Леся Українка та Ольга Кобилянська» 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5</w:t>
            </w:r>
          </w:p>
        </w:tc>
        <w:tc>
          <w:tcPr>
            <w:tcW w:w="9639" w:type="dxa"/>
          </w:tcPr>
          <w:p w:rsidR="00EC286F" w:rsidRPr="005B0E78" w:rsidRDefault="00037A2A" w:rsidP="00037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Тематичні уроки з нагоди 150-ї річниці від дня народження Лесі Українки 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6</w:t>
            </w:r>
          </w:p>
        </w:tc>
        <w:tc>
          <w:tcPr>
            <w:tcW w:w="9639" w:type="dxa"/>
          </w:tcPr>
          <w:p w:rsidR="00EC286F" w:rsidRPr="005B0E78" w:rsidRDefault="005B0E78" w:rsidP="005B0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0E78">
              <w:rPr>
                <w:rFonts w:ascii="Times New Roman" w:eastAsia="Times New Roman" w:hAnsi="Times New Roman" w:cs="Times New Roman"/>
                <w:sz w:val="28"/>
                <w:szCs w:val="24"/>
              </w:rPr>
              <w:t>Поетичний зорепад «На шлях я вийшла ранньою весною»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7</w:t>
            </w:r>
          </w:p>
        </w:tc>
        <w:tc>
          <w:tcPr>
            <w:tcW w:w="9639" w:type="dxa"/>
          </w:tcPr>
          <w:p w:rsidR="00EC286F" w:rsidRPr="00A452E3" w:rsidRDefault="00A452E3" w:rsidP="00A452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452E3">
              <w:rPr>
                <w:rFonts w:ascii="Times New Roman" w:eastAsia="Times New Roman" w:hAnsi="Times New Roman" w:cs="Times New Roman"/>
                <w:sz w:val="28"/>
                <w:szCs w:val="24"/>
              </w:rPr>
              <w:t>Літературні гостини «Леся Українка у творчості місцевих поетів» (зустріч з поетами Ізюмщини)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9639" w:type="dxa"/>
          </w:tcPr>
          <w:p w:rsidR="00EC286F" w:rsidRPr="00A452E3" w:rsidRDefault="00A452E3" w:rsidP="00A452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452E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Виставка учнівських малюнків та </w:t>
            </w:r>
            <w:r w:rsidR="00B439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літературних </w:t>
            </w:r>
            <w:r w:rsidRPr="00A452E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газет «Я маю в серці те, що не вмирає» 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9</w:t>
            </w:r>
          </w:p>
        </w:tc>
        <w:tc>
          <w:tcPr>
            <w:tcW w:w="9639" w:type="dxa"/>
          </w:tcPr>
          <w:p w:rsidR="00EC286F" w:rsidRPr="00593AE5" w:rsidRDefault="00593AE5" w:rsidP="005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93AE5">
              <w:rPr>
                <w:rFonts w:ascii="Times New Roman" w:eastAsia="Times New Roman" w:hAnsi="Times New Roman" w:cs="Times New Roman"/>
                <w:sz w:val="28"/>
                <w:szCs w:val="24"/>
              </w:rPr>
              <w:t>Конкурс читців-декламаторів  поезій  Лесі Українки « А слово долине через віки»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9639" w:type="dxa"/>
          </w:tcPr>
          <w:p w:rsidR="00EC286F" w:rsidRPr="00593AE5" w:rsidRDefault="00593AE5" w:rsidP="00593A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93AE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Літературний огляд – мандрівка «Її вірші як перла </w:t>
            </w:r>
            <w:proofErr w:type="spellStart"/>
            <w:r w:rsidRPr="00593AE5">
              <w:rPr>
                <w:rFonts w:ascii="Times New Roman" w:eastAsia="Times New Roman" w:hAnsi="Times New Roman" w:cs="Times New Roman"/>
                <w:sz w:val="28"/>
                <w:szCs w:val="24"/>
              </w:rPr>
              <w:t>многоцінні</w:t>
            </w:r>
            <w:proofErr w:type="spellEnd"/>
            <w:r w:rsidRPr="00593AE5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11</w:t>
            </w:r>
          </w:p>
        </w:tc>
        <w:tc>
          <w:tcPr>
            <w:tcW w:w="9639" w:type="dxa"/>
          </w:tcPr>
          <w:p w:rsidR="00EC286F" w:rsidRPr="00593AE5" w:rsidRDefault="007E71B5" w:rsidP="007E71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93AE5">
              <w:rPr>
                <w:rFonts w:ascii="Times New Roman" w:eastAsia="Times New Roman" w:hAnsi="Times New Roman" w:cs="Times New Roman"/>
                <w:sz w:val="28"/>
                <w:szCs w:val="24"/>
              </w:rPr>
              <w:t>Виховні години «Стежками Лесі України», «Ми твої нащадки, Лесю»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12</w:t>
            </w:r>
          </w:p>
        </w:tc>
        <w:tc>
          <w:tcPr>
            <w:tcW w:w="9639" w:type="dxa"/>
          </w:tcPr>
          <w:p w:rsidR="00EC286F" w:rsidRPr="00593AE5" w:rsidRDefault="007E71B5" w:rsidP="00025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93AE5">
              <w:rPr>
                <w:rFonts w:ascii="Times New Roman" w:eastAsia="Times New Roman" w:hAnsi="Times New Roman" w:cs="Times New Roman"/>
                <w:sz w:val="28"/>
                <w:szCs w:val="24"/>
              </w:rPr>
              <w:t>Літературно – музична вітальня «У сузір’ї  Лесиних творів»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13</w:t>
            </w:r>
          </w:p>
        </w:tc>
        <w:tc>
          <w:tcPr>
            <w:tcW w:w="9639" w:type="dxa"/>
          </w:tcPr>
          <w:p w:rsidR="00EC286F" w:rsidRPr="00750BBB" w:rsidRDefault="007E71B5" w:rsidP="007E71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22187">
              <w:rPr>
                <w:rFonts w:ascii="Times New Roman" w:eastAsia="Times New Roman" w:hAnsi="Times New Roman" w:cs="Times New Roman"/>
                <w:sz w:val="28"/>
                <w:szCs w:val="24"/>
              </w:rPr>
              <w:t>Конкурс учнівських творів, присвячений  творчості Лесі України «До тебе, наша Лесю, серце лине 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14</w:t>
            </w:r>
          </w:p>
        </w:tc>
        <w:tc>
          <w:tcPr>
            <w:tcW w:w="9639" w:type="dxa"/>
          </w:tcPr>
          <w:p w:rsidR="00EC286F" w:rsidRPr="00E22187" w:rsidRDefault="007E71B5" w:rsidP="00025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50BBB">
              <w:rPr>
                <w:rFonts w:ascii="Times New Roman" w:eastAsia="Times New Roman" w:hAnsi="Times New Roman" w:cs="Times New Roman"/>
                <w:sz w:val="28"/>
                <w:szCs w:val="24"/>
              </w:rPr>
              <w:t>Літературна кав’ярня «Надвечір’я. Вітрила Лесиної долі»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15</w:t>
            </w:r>
          </w:p>
        </w:tc>
        <w:tc>
          <w:tcPr>
            <w:tcW w:w="9639" w:type="dxa"/>
          </w:tcPr>
          <w:p w:rsidR="00EC286F" w:rsidRPr="00E22187" w:rsidRDefault="00E22187" w:rsidP="00E22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221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Книжкова виставка «І квітнуть мрії поетеси» 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16</w:t>
            </w:r>
          </w:p>
        </w:tc>
        <w:tc>
          <w:tcPr>
            <w:tcW w:w="9639" w:type="dxa"/>
          </w:tcPr>
          <w:p w:rsidR="00EC286F" w:rsidRPr="00E22187" w:rsidRDefault="00E22187" w:rsidP="00E22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22187">
              <w:rPr>
                <w:rFonts w:ascii="Times New Roman" w:eastAsia="Times New Roman" w:hAnsi="Times New Roman" w:cs="Times New Roman"/>
                <w:sz w:val="28"/>
                <w:szCs w:val="24"/>
              </w:rPr>
              <w:t>Конкурс читців власних поезій «У подарунок Лесі»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17</w:t>
            </w:r>
          </w:p>
        </w:tc>
        <w:tc>
          <w:tcPr>
            <w:tcW w:w="9639" w:type="dxa"/>
          </w:tcPr>
          <w:p w:rsidR="00EC286F" w:rsidRDefault="00E22187" w:rsidP="00025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Літературний вечір «Безсмертна донька мудрого народу»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18</w:t>
            </w:r>
          </w:p>
        </w:tc>
        <w:tc>
          <w:tcPr>
            <w:tcW w:w="9639" w:type="dxa"/>
          </w:tcPr>
          <w:p w:rsidR="00EC286F" w:rsidRPr="00E22187" w:rsidRDefault="00E22187" w:rsidP="00025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22187">
              <w:rPr>
                <w:rFonts w:ascii="Times New Roman" w:eastAsia="Times New Roman" w:hAnsi="Times New Roman" w:cs="Times New Roman"/>
                <w:sz w:val="28"/>
                <w:szCs w:val="24"/>
              </w:rPr>
              <w:t>Фрагмент вистави Лесі Українки «Лісова пісня» англійською мовою.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19</w:t>
            </w:r>
          </w:p>
        </w:tc>
        <w:tc>
          <w:tcPr>
            <w:tcW w:w="9639" w:type="dxa"/>
          </w:tcPr>
          <w:p w:rsidR="00EC286F" w:rsidRDefault="003C5463" w:rsidP="00025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Прослуховування пісень покладених на вірші Лесі Українки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20</w:t>
            </w:r>
          </w:p>
        </w:tc>
        <w:tc>
          <w:tcPr>
            <w:tcW w:w="9639" w:type="dxa"/>
          </w:tcPr>
          <w:p w:rsidR="00EC286F" w:rsidRPr="003C5463" w:rsidRDefault="003C5463" w:rsidP="00025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C546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</w:t>
            </w:r>
            <w:r w:rsidRPr="003C5463">
              <w:rPr>
                <w:rFonts w:ascii="Times New Roman" w:eastAsia="Times New Roman" w:hAnsi="Times New Roman" w:cs="Times New Roman"/>
                <w:sz w:val="28"/>
                <w:szCs w:val="24"/>
              </w:rPr>
              <w:t>ітературна година, присвячена 1</w:t>
            </w:r>
            <w:r w:rsidRPr="003C5463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50</w:t>
            </w:r>
            <w:r w:rsidRPr="003C5463">
              <w:rPr>
                <w:rFonts w:ascii="Times New Roman" w:eastAsia="Times New Roman" w:hAnsi="Times New Roman" w:cs="Times New Roman"/>
                <w:sz w:val="28"/>
                <w:szCs w:val="24"/>
              </w:rPr>
              <w:t>-й річниці від дня народження геніальної поетеси «Обернуся в легенду»  .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21</w:t>
            </w:r>
          </w:p>
        </w:tc>
        <w:tc>
          <w:tcPr>
            <w:tcW w:w="9639" w:type="dxa"/>
          </w:tcPr>
          <w:p w:rsidR="00EC286F" w:rsidRPr="003C5463" w:rsidRDefault="003C5463" w:rsidP="003C546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C54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Поетичний </w:t>
            </w:r>
            <w:proofErr w:type="spellStart"/>
            <w:r w:rsidRPr="003C5463">
              <w:rPr>
                <w:rFonts w:ascii="Times New Roman" w:eastAsia="Times New Roman" w:hAnsi="Times New Roman" w:cs="Times New Roman"/>
                <w:sz w:val="28"/>
                <w:szCs w:val="24"/>
              </w:rPr>
              <w:t>флешмоб</w:t>
            </w:r>
            <w:proofErr w:type="spellEnd"/>
            <w:r w:rsidRPr="003C54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«Поезія Лесі Українки мовами народів світу» 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22</w:t>
            </w:r>
          </w:p>
        </w:tc>
        <w:tc>
          <w:tcPr>
            <w:tcW w:w="9639" w:type="dxa"/>
          </w:tcPr>
          <w:p w:rsidR="00EC286F" w:rsidRPr="00A809EB" w:rsidRDefault="00A809EB" w:rsidP="00A809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Конкурс – вікторина «Лесин віночок» 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23</w:t>
            </w:r>
          </w:p>
        </w:tc>
        <w:tc>
          <w:tcPr>
            <w:tcW w:w="9639" w:type="dxa"/>
          </w:tcPr>
          <w:p w:rsidR="00EC286F" w:rsidRDefault="00A809EB" w:rsidP="00025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5A5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Л</w:t>
            </w:r>
            <w:r w:rsidRPr="00025A52">
              <w:rPr>
                <w:rFonts w:ascii="Times New Roman" w:eastAsia="Times New Roman" w:hAnsi="Times New Roman" w:cs="Times New Roman"/>
                <w:sz w:val="28"/>
                <w:szCs w:val="24"/>
              </w:rPr>
              <w:t>ітературно-мистецька композиція «Флористика в поезії Лесі Українки»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24</w:t>
            </w:r>
          </w:p>
        </w:tc>
        <w:tc>
          <w:tcPr>
            <w:tcW w:w="9639" w:type="dxa"/>
          </w:tcPr>
          <w:p w:rsidR="00EC286F" w:rsidRPr="00A809EB" w:rsidRDefault="00037A2A" w:rsidP="00037A2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0E78">
              <w:rPr>
                <w:rFonts w:ascii="Times New Roman" w:eastAsia="Times New Roman" w:hAnsi="Times New Roman" w:cs="Times New Roman"/>
                <w:sz w:val="28"/>
                <w:szCs w:val="24"/>
              </w:rPr>
              <w:t>Інтелектуальна гра «Що? Де? Коли?»  (за творами Лесі Українки)</w:t>
            </w:r>
            <w:r w:rsidR="00A809EB" w:rsidRPr="00A8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25</w:t>
            </w:r>
          </w:p>
        </w:tc>
        <w:tc>
          <w:tcPr>
            <w:tcW w:w="9639" w:type="dxa"/>
          </w:tcPr>
          <w:p w:rsidR="00EC286F" w:rsidRPr="00A809EB" w:rsidRDefault="00A809EB" w:rsidP="00A809E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Перегляд </w:t>
            </w:r>
            <w:proofErr w:type="spellStart"/>
            <w:r w:rsidRPr="00A809EB">
              <w:rPr>
                <w:rFonts w:ascii="Times New Roman" w:eastAsia="Times New Roman" w:hAnsi="Times New Roman" w:cs="Times New Roman"/>
                <w:sz w:val="28"/>
                <w:szCs w:val="24"/>
              </w:rPr>
              <w:t>відео-альбома</w:t>
            </w:r>
            <w:proofErr w:type="spellEnd"/>
            <w:r w:rsidRPr="00A8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«Обличчя української історії: Леся Україн</w:t>
            </w:r>
            <w:r w:rsidR="00F23D49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к</w:t>
            </w:r>
            <w:r w:rsidRPr="00A809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и» 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26</w:t>
            </w:r>
          </w:p>
        </w:tc>
        <w:tc>
          <w:tcPr>
            <w:tcW w:w="9639" w:type="dxa"/>
          </w:tcPr>
          <w:p w:rsidR="00EC286F" w:rsidRPr="000D32F2" w:rsidRDefault="000D32F2" w:rsidP="000D32F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>Засідання форум – театру «І Лесин дух з слова в душі лине</w:t>
            </w:r>
            <w:r w:rsidR="001A7074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27</w:t>
            </w:r>
          </w:p>
        </w:tc>
        <w:tc>
          <w:tcPr>
            <w:tcW w:w="9639" w:type="dxa"/>
          </w:tcPr>
          <w:p w:rsidR="00EC286F" w:rsidRPr="000D32F2" w:rsidRDefault="000D32F2" w:rsidP="000D32F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>Літературно – музична композиція «Нескорена українська душа»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28</w:t>
            </w:r>
          </w:p>
        </w:tc>
        <w:tc>
          <w:tcPr>
            <w:tcW w:w="9639" w:type="dxa"/>
          </w:tcPr>
          <w:p w:rsidR="00EC286F" w:rsidRPr="000D32F2" w:rsidRDefault="000D32F2" w:rsidP="000D32F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Поетична альтанка «Творчістю ти смерть перемогла» 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29</w:t>
            </w:r>
          </w:p>
        </w:tc>
        <w:tc>
          <w:tcPr>
            <w:tcW w:w="9639" w:type="dxa"/>
          </w:tcPr>
          <w:p w:rsidR="00EC286F" w:rsidRPr="000D32F2" w:rsidRDefault="000D32F2" w:rsidP="000D32F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>Веб</w:t>
            </w:r>
            <w:proofErr w:type="spellEnd"/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мандри «Країнами на крилах поезії Лесі»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30</w:t>
            </w:r>
          </w:p>
        </w:tc>
        <w:tc>
          <w:tcPr>
            <w:tcW w:w="9639" w:type="dxa"/>
          </w:tcPr>
          <w:p w:rsidR="00EC286F" w:rsidRPr="000D32F2" w:rsidRDefault="000D32F2" w:rsidP="000D32F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>Театралізовані епізоди за творами Лесі Українки .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31</w:t>
            </w:r>
          </w:p>
        </w:tc>
        <w:tc>
          <w:tcPr>
            <w:tcW w:w="9639" w:type="dxa"/>
          </w:tcPr>
          <w:p w:rsidR="00EC286F" w:rsidRPr="000D32F2" w:rsidRDefault="000D32F2" w:rsidP="000D32F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>Конкурс на краще читання авторських віршів про Лесю Українку та творів поетеси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32</w:t>
            </w:r>
          </w:p>
        </w:tc>
        <w:tc>
          <w:tcPr>
            <w:tcW w:w="9639" w:type="dxa"/>
          </w:tcPr>
          <w:p w:rsidR="00EC286F" w:rsidRPr="000D32F2" w:rsidRDefault="000D32F2" w:rsidP="000D32F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>Усний журнал «Леся – славна донька України»</w:t>
            </w:r>
          </w:p>
        </w:tc>
      </w:tr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33</w:t>
            </w:r>
          </w:p>
        </w:tc>
        <w:tc>
          <w:tcPr>
            <w:tcW w:w="9639" w:type="dxa"/>
          </w:tcPr>
          <w:p w:rsidR="00EC286F" w:rsidRPr="000D32F2" w:rsidRDefault="000D32F2" w:rsidP="000D32F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Літературне свято «Такого великого вогню і смерть не погасила» </w:t>
            </w:r>
          </w:p>
        </w:tc>
      </w:tr>
      <w:tr w:rsidR="00EC286F" w:rsidTr="00647B15">
        <w:tc>
          <w:tcPr>
            <w:tcW w:w="709" w:type="dxa"/>
            <w:vAlign w:val="bottom"/>
          </w:tcPr>
          <w:p w:rsidR="00EC286F" w:rsidRPr="000D32F2" w:rsidRDefault="000D32F2" w:rsidP="001A7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34</w:t>
            </w:r>
          </w:p>
        </w:tc>
        <w:tc>
          <w:tcPr>
            <w:tcW w:w="9639" w:type="dxa"/>
            <w:vAlign w:val="bottom"/>
          </w:tcPr>
          <w:p w:rsidR="001A7074" w:rsidRPr="000D32F2" w:rsidRDefault="000D32F2" w:rsidP="00647B1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>Літературна вітальня « Поезія – це поклик краси»</w:t>
            </w:r>
          </w:p>
        </w:tc>
      </w:tr>
    </w:tbl>
    <w:p w:rsidR="00647B15" w:rsidRDefault="00647B15">
      <w:r>
        <w:br w:type="page"/>
      </w:r>
    </w:p>
    <w:tbl>
      <w:tblPr>
        <w:tblStyle w:val="a9"/>
        <w:tblW w:w="10348" w:type="dxa"/>
        <w:tblInd w:w="-459" w:type="dxa"/>
        <w:tblLook w:val="04A0"/>
      </w:tblPr>
      <w:tblGrid>
        <w:gridCol w:w="709"/>
        <w:gridCol w:w="9639"/>
      </w:tblGrid>
      <w:tr w:rsidR="00EC286F" w:rsidTr="00647B15">
        <w:tc>
          <w:tcPr>
            <w:tcW w:w="709" w:type="dxa"/>
            <w:vAlign w:val="center"/>
          </w:tcPr>
          <w:p w:rsidR="00EC286F" w:rsidRPr="000D32F2" w:rsidRDefault="000D32F2" w:rsidP="003F2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9639" w:type="dxa"/>
          </w:tcPr>
          <w:p w:rsidR="000D32F2" w:rsidRPr="000D32F2" w:rsidRDefault="000D32F2" w:rsidP="000D32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32F2">
              <w:rPr>
                <w:rFonts w:ascii="Times New Roman" w:eastAsia="Times New Roman" w:hAnsi="Times New Roman" w:cs="Times New Roman"/>
                <w:sz w:val="28"/>
                <w:szCs w:val="24"/>
              </w:rPr>
              <w:t>Перегляд  кінофільмів:</w:t>
            </w:r>
          </w:p>
          <w:p w:rsidR="000D32F2" w:rsidRPr="000D2D13" w:rsidRDefault="000D32F2" w:rsidP="000D32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– «Леся Українка» (документальний фільм Богдана </w:t>
            </w:r>
            <w:proofErr w:type="spellStart"/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>Голеня</w:t>
            </w:r>
            <w:proofErr w:type="spellEnd"/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>);</w:t>
            </w:r>
          </w:p>
          <w:p w:rsidR="000D32F2" w:rsidRPr="000D2D13" w:rsidRDefault="000D32F2" w:rsidP="000D32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– </w:t>
            </w:r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>«Леся Українка» (фільм із циклу «Великі українці»);</w:t>
            </w:r>
          </w:p>
          <w:p w:rsidR="000D32F2" w:rsidRPr="000D2D13" w:rsidRDefault="000D32F2" w:rsidP="000D32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>–  «Цікаві факти про Лесю Українку» (документальний фільм про мужню жінку, одного із наймогутніших символів держави – Лесю Українку);</w:t>
            </w:r>
          </w:p>
          <w:p w:rsidR="000D32F2" w:rsidRPr="000D2D13" w:rsidRDefault="000D32F2" w:rsidP="000D32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>– «Стежками Лесі Українки» (документальний фільм про шлях Лесі Українки до власних творчих злетів через терни виснажливої боротьби з невиліковною хворобою);</w:t>
            </w:r>
          </w:p>
          <w:p w:rsidR="00EC286F" w:rsidRDefault="000D32F2" w:rsidP="00025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– «Іду до тебе» (фільм про трагічне кохання Лесі Українки до революціонера-марксиста Сергія </w:t>
            </w:r>
            <w:proofErr w:type="spellStart"/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>Мержинського</w:t>
            </w:r>
            <w:proofErr w:type="spellEnd"/>
            <w:r w:rsidRPr="000D2D13">
              <w:rPr>
                <w:rFonts w:ascii="Times New Roman" w:eastAsia="Times New Roman" w:hAnsi="Times New Roman" w:cs="Times New Roman"/>
                <w:sz w:val="28"/>
                <w:szCs w:val="24"/>
              </w:rPr>
              <w:t>).</w:t>
            </w:r>
          </w:p>
        </w:tc>
      </w:tr>
    </w:tbl>
    <w:p w:rsidR="00EC286F" w:rsidRPr="00025A52" w:rsidRDefault="00EC286F" w:rsidP="0002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EC286F" w:rsidRPr="00025A52" w:rsidSect="00FB04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C2A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6D98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BC8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C273B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2865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6DD1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E6018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012F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2AF6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31885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03686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B7032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87A46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64DF0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008EB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A3417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E5489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615A7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83C40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1365A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22800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80EB4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B67BF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23130"/>
    <w:multiLevelType w:val="hybridMultilevel"/>
    <w:tmpl w:val="410E03F2"/>
    <w:lvl w:ilvl="0" w:tplc="CBE8426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D07E2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A3C1C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70E25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9375B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4742E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723D4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9645D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B2BDB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C05D0"/>
    <w:multiLevelType w:val="hybridMultilevel"/>
    <w:tmpl w:val="4A3E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2"/>
  </w:num>
  <w:num w:numId="5">
    <w:abstractNumId w:val="20"/>
  </w:num>
  <w:num w:numId="6">
    <w:abstractNumId w:val="14"/>
  </w:num>
  <w:num w:numId="7">
    <w:abstractNumId w:val="28"/>
  </w:num>
  <w:num w:numId="8">
    <w:abstractNumId w:val="29"/>
  </w:num>
  <w:num w:numId="9">
    <w:abstractNumId w:val="5"/>
  </w:num>
  <w:num w:numId="10">
    <w:abstractNumId w:val="18"/>
  </w:num>
  <w:num w:numId="11">
    <w:abstractNumId w:val="31"/>
  </w:num>
  <w:num w:numId="12">
    <w:abstractNumId w:val="13"/>
  </w:num>
  <w:num w:numId="13">
    <w:abstractNumId w:val="9"/>
  </w:num>
  <w:num w:numId="14">
    <w:abstractNumId w:val="32"/>
  </w:num>
  <w:num w:numId="15">
    <w:abstractNumId w:val="2"/>
  </w:num>
  <w:num w:numId="16">
    <w:abstractNumId w:val="24"/>
  </w:num>
  <w:num w:numId="17">
    <w:abstractNumId w:val="19"/>
  </w:num>
  <w:num w:numId="18">
    <w:abstractNumId w:val="11"/>
  </w:num>
  <w:num w:numId="19">
    <w:abstractNumId w:val="3"/>
  </w:num>
  <w:num w:numId="20">
    <w:abstractNumId w:val="0"/>
  </w:num>
  <w:num w:numId="21">
    <w:abstractNumId w:val="26"/>
  </w:num>
  <w:num w:numId="22">
    <w:abstractNumId w:val="17"/>
  </w:num>
  <w:num w:numId="23">
    <w:abstractNumId w:val="15"/>
  </w:num>
  <w:num w:numId="24">
    <w:abstractNumId w:val="30"/>
  </w:num>
  <w:num w:numId="25">
    <w:abstractNumId w:val="12"/>
  </w:num>
  <w:num w:numId="26">
    <w:abstractNumId w:val="1"/>
  </w:num>
  <w:num w:numId="27">
    <w:abstractNumId w:val="8"/>
  </w:num>
  <w:num w:numId="28">
    <w:abstractNumId w:val="4"/>
  </w:num>
  <w:num w:numId="29">
    <w:abstractNumId w:val="16"/>
  </w:num>
  <w:num w:numId="30">
    <w:abstractNumId w:val="21"/>
  </w:num>
  <w:num w:numId="31">
    <w:abstractNumId w:val="23"/>
  </w:num>
  <w:num w:numId="32">
    <w:abstractNumId w:val="27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2D13"/>
    <w:rsid w:val="00025A52"/>
    <w:rsid w:val="00037A2A"/>
    <w:rsid w:val="000D2D13"/>
    <w:rsid w:val="000D32F2"/>
    <w:rsid w:val="001A7074"/>
    <w:rsid w:val="00311FDE"/>
    <w:rsid w:val="00344D27"/>
    <w:rsid w:val="003C5463"/>
    <w:rsid w:val="003F21F6"/>
    <w:rsid w:val="004B21D0"/>
    <w:rsid w:val="004E28D9"/>
    <w:rsid w:val="00550987"/>
    <w:rsid w:val="0055273E"/>
    <w:rsid w:val="00593AE5"/>
    <w:rsid w:val="005B0E78"/>
    <w:rsid w:val="00647B15"/>
    <w:rsid w:val="00750BBB"/>
    <w:rsid w:val="007E71B5"/>
    <w:rsid w:val="00930515"/>
    <w:rsid w:val="00940AB0"/>
    <w:rsid w:val="009C67E2"/>
    <w:rsid w:val="00A452E3"/>
    <w:rsid w:val="00A809EB"/>
    <w:rsid w:val="00B41D32"/>
    <w:rsid w:val="00B439D9"/>
    <w:rsid w:val="00BA7F0A"/>
    <w:rsid w:val="00BB5F3D"/>
    <w:rsid w:val="00BD241E"/>
    <w:rsid w:val="00C10674"/>
    <w:rsid w:val="00C849D9"/>
    <w:rsid w:val="00DD2CEE"/>
    <w:rsid w:val="00E22187"/>
    <w:rsid w:val="00E54BC3"/>
    <w:rsid w:val="00E7394A"/>
    <w:rsid w:val="00EA2AB9"/>
    <w:rsid w:val="00EC286F"/>
    <w:rsid w:val="00F071B6"/>
    <w:rsid w:val="00F1028E"/>
    <w:rsid w:val="00F23D49"/>
    <w:rsid w:val="00F33E3F"/>
    <w:rsid w:val="00FB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E1"/>
  </w:style>
  <w:style w:type="paragraph" w:styleId="1">
    <w:name w:val="heading 1"/>
    <w:basedOn w:val="a"/>
    <w:link w:val="10"/>
    <w:uiPriority w:val="9"/>
    <w:qFormat/>
    <w:rsid w:val="000D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D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D13"/>
    <w:rPr>
      <w:b/>
      <w:bCs/>
    </w:rPr>
  </w:style>
  <w:style w:type="character" w:styleId="a5">
    <w:name w:val="Emphasis"/>
    <w:basedOn w:val="a0"/>
    <w:uiPriority w:val="20"/>
    <w:qFormat/>
    <w:rsid w:val="000D2D13"/>
    <w:rPr>
      <w:i/>
      <w:iCs/>
    </w:rPr>
  </w:style>
  <w:style w:type="character" w:customStyle="1" w:styleId="date-display-single">
    <w:name w:val="date-display-single"/>
    <w:basedOn w:val="a0"/>
    <w:rsid w:val="000D2D13"/>
  </w:style>
  <w:style w:type="paragraph" w:styleId="a6">
    <w:name w:val="Balloon Text"/>
    <w:basedOn w:val="a"/>
    <w:link w:val="a7"/>
    <w:uiPriority w:val="99"/>
    <w:semiHidden/>
    <w:unhideWhenUsed/>
    <w:rsid w:val="000D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D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0987"/>
    <w:pPr>
      <w:ind w:left="720"/>
      <w:contextualSpacing/>
    </w:pPr>
  </w:style>
  <w:style w:type="table" w:styleId="a9">
    <w:name w:val="Table Grid"/>
    <w:basedOn w:val="a1"/>
    <w:uiPriority w:val="59"/>
    <w:rsid w:val="00EC2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4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6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9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0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62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0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83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8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7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0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51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6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00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43</cp:revision>
  <cp:lastPrinted>2018-04-13T01:42:00Z</cp:lastPrinted>
  <dcterms:created xsi:type="dcterms:W3CDTF">2018-04-12T19:32:00Z</dcterms:created>
  <dcterms:modified xsi:type="dcterms:W3CDTF">2018-04-13T01:42:00Z</dcterms:modified>
</cp:coreProperties>
</file>